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055" w:rsidRPr="003277A6" w:rsidRDefault="00160B20" w:rsidP="007A2055">
      <w:pPr>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7728" behindDoc="0" locked="0" layoutInCell="1" allowOverlap="1">
                <wp:simplePos x="0" y="0"/>
                <wp:positionH relativeFrom="column">
                  <wp:posOffset>3352800</wp:posOffset>
                </wp:positionH>
                <wp:positionV relativeFrom="paragraph">
                  <wp:posOffset>-228600</wp:posOffset>
                </wp:positionV>
                <wp:extent cx="2606040" cy="887095"/>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055" w:rsidRDefault="00160B20" w:rsidP="007A2055">
                            <w:r>
                              <w:rPr>
                                <w:noProof/>
                              </w:rPr>
                              <w:drawing>
                                <wp:inline distT="0" distB="0" distL="0" distR="0">
                                  <wp:extent cx="2421255" cy="795655"/>
                                  <wp:effectExtent l="0" t="0" r="0" b="4445"/>
                                  <wp:docPr id="1" name="Bild 1" descr="Logo_Sieg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eger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1255" cy="7956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pt;margin-top:-18pt;width:205.2pt;height:69.8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" stroked="f">
                <v:textbox style="mso-fit-shape-to-text:t">
                  <w:txbxContent>
                    <w:p w:rsidR="007A2055" w:rsidRDefault="00160B20" w:rsidP="007A2055">
                      <w:r>
                        <w:rPr>
                          <w:noProof/>
                        </w:rPr>
                        <w:drawing>
                          <wp:inline distT="0" distB="0" distL="0" distR="0">
                            <wp:extent cx="2421255" cy="795655"/>
                            <wp:effectExtent l="0" t="0" r="0" b="4445"/>
                            <wp:docPr id="1" name="Bild 1" descr="Logo_Sieg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eger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1255" cy="795655"/>
                                    </a:xfrm>
                                    <a:prstGeom prst="rect">
                                      <a:avLst/>
                                    </a:prstGeom>
                                    <a:noFill/>
                                    <a:ln>
                                      <a:noFill/>
                                    </a:ln>
                                  </pic:spPr>
                                </pic:pic>
                              </a:graphicData>
                            </a:graphic>
                          </wp:inline>
                        </w:drawing>
                      </w:r>
                    </w:p>
                  </w:txbxContent>
                </v:textbox>
              </v:shape>
            </w:pict>
          </mc:Fallback>
        </mc:AlternateContent>
      </w:r>
      <w:r w:rsidR="007A2055" w:rsidRPr="003277A6">
        <w:rPr>
          <w:rFonts w:ascii="Arial" w:hAnsi="Arial" w:cs="Arial"/>
          <w:sz w:val="20"/>
          <w:szCs w:val="20"/>
        </w:rPr>
        <w:t>Juliane Scheel</w:t>
      </w:r>
    </w:p>
    <w:p w:rsidR="007A2055" w:rsidRPr="003277A6" w:rsidRDefault="007A2055" w:rsidP="007A2055">
      <w:pPr>
        <w:rPr>
          <w:rFonts w:ascii="Arial" w:hAnsi="Arial" w:cs="Arial"/>
          <w:sz w:val="20"/>
          <w:szCs w:val="20"/>
        </w:rPr>
      </w:pPr>
      <w:r w:rsidRPr="003277A6">
        <w:rPr>
          <w:rFonts w:ascii="Arial" w:hAnsi="Arial" w:cs="Arial"/>
          <w:sz w:val="20"/>
          <w:szCs w:val="20"/>
        </w:rPr>
        <w:t>Beauftragte Öffentlichkeitsarbeit</w:t>
      </w:r>
    </w:p>
    <w:p w:rsidR="007A2055" w:rsidRPr="003277A6" w:rsidRDefault="007A2055" w:rsidP="007A2055">
      <w:pPr>
        <w:rPr>
          <w:rFonts w:ascii="Arial" w:hAnsi="Arial" w:cs="Arial"/>
          <w:sz w:val="20"/>
          <w:szCs w:val="20"/>
        </w:rPr>
      </w:pPr>
      <w:r w:rsidRPr="003277A6">
        <w:rPr>
          <w:rFonts w:ascii="Arial" w:hAnsi="Arial" w:cs="Arial"/>
          <w:sz w:val="20"/>
          <w:szCs w:val="20"/>
        </w:rPr>
        <w:t>Siegerland Turngau</w:t>
      </w:r>
    </w:p>
    <w:p w:rsidR="007A2055" w:rsidRPr="003277A6" w:rsidRDefault="007A2055" w:rsidP="007A2055">
      <w:pPr>
        <w:rPr>
          <w:rFonts w:ascii="Arial" w:hAnsi="Arial" w:cs="Arial"/>
          <w:sz w:val="20"/>
          <w:szCs w:val="20"/>
        </w:rPr>
      </w:pPr>
      <w:r w:rsidRPr="003277A6">
        <w:rPr>
          <w:rFonts w:ascii="Arial" w:hAnsi="Arial" w:cs="Arial"/>
          <w:sz w:val="20"/>
          <w:szCs w:val="20"/>
        </w:rPr>
        <w:t xml:space="preserve">Tel. 02733 7768 </w:t>
      </w:r>
    </w:p>
    <w:p w:rsidR="007A2055" w:rsidRPr="003277A6" w:rsidRDefault="007A2055" w:rsidP="007A2055">
      <w:pPr>
        <w:pBdr>
          <w:bottom w:val="single" w:sz="4" w:space="1" w:color="auto"/>
        </w:pBdr>
        <w:rPr>
          <w:rFonts w:ascii="Arial" w:hAnsi="Arial" w:cs="Arial"/>
          <w:sz w:val="20"/>
          <w:szCs w:val="20"/>
        </w:rPr>
      </w:pPr>
      <w:r w:rsidRPr="003277A6">
        <w:rPr>
          <w:rFonts w:ascii="Arial" w:hAnsi="Arial" w:cs="Arial"/>
          <w:sz w:val="20"/>
          <w:szCs w:val="20"/>
        </w:rPr>
        <w:t xml:space="preserve">E-Mail: </w:t>
      </w:r>
      <w:hyperlink r:id="rId8" w:history="1">
        <w:r w:rsidRPr="003277A6">
          <w:rPr>
            <w:rStyle w:val="Hyperlink"/>
            <w:rFonts w:ascii="Arial" w:hAnsi="Arial" w:cs="Arial"/>
            <w:sz w:val="20"/>
            <w:szCs w:val="20"/>
          </w:rPr>
          <w:t>pr@siegerland-turngau.de</w:t>
        </w:r>
      </w:hyperlink>
    </w:p>
    <w:p w:rsidR="007A2055" w:rsidRPr="003277A6" w:rsidRDefault="007A2055" w:rsidP="007A2055">
      <w:pPr>
        <w:pBdr>
          <w:bottom w:val="single" w:sz="4" w:space="1" w:color="auto"/>
        </w:pBdr>
        <w:rPr>
          <w:rFonts w:ascii="Arial" w:hAnsi="Arial" w:cs="Arial"/>
          <w:sz w:val="18"/>
          <w:szCs w:val="18"/>
        </w:rPr>
      </w:pPr>
    </w:p>
    <w:p w:rsidR="00010778" w:rsidRDefault="00010778" w:rsidP="007A2055">
      <w:pPr>
        <w:pStyle w:val="StandardWeb"/>
        <w:spacing w:after="0"/>
        <w:rPr>
          <w:rFonts w:ascii="Arial" w:hAnsi="Arial" w:cs="Arial"/>
          <w:b/>
        </w:rPr>
      </w:pPr>
    </w:p>
    <w:p w:rsidR="008A74B5" w:rsidRPr="00B1781E" w:rsidRDefault="008A74B5" w:rsidP="008A74B5">
      <w:pPr>
        <w:pStyle w:val="StandardWeb"/>
        <w:spacing w:after="0"/>
        <w:rPr>
          <w:rFonts w:ascii="Arial" w:hAnsi="Arial" w:cs="Arial"/>
          <w:b/>
        </w:rPr>
      </w:pPr>
      <w:r w:rsidRPr="00B1781E">
        <w:rPr>
          <w:rFonts w:ascii="Arial" w:hAnsi="Arial" w:cs="Arial"/>
          <w:b/>
        </w:rPr>
        <w:t xml:space="preserve">Herrliches Himmelfahrts-Wanderwochenende des Siegerland Turngaus </w:t>
      </w:r>
      <w:r>
        <w:rPr>
          <w:rFonts w:ascii="Arial" w:hAnsi="Arial" w:cs="Arial"/>
          <w:b/>
        </w:rPr>
        <w:br/>
      </w:r>
      <w:r w:rsidRPr="00B1781E">
        <w:rPr>
          <w:rFonts w:ascii="Arial" w:hAnsi="Arial" w:cs="Arial"/>
          <w:b/>
        </w:rPr>
        <w:t xml:space="preserve">am Rheinsteig </w:t>
      </w:r>
    </w:p>
    <w:p w:rsidR="00AD3938" w:rsidRDefault="00AD3938" w:rsidP="007A2055">
      <w:pPr>
        <w:pStyle w:val="StandardWeb"/>
        <w:spacing w:after="0"/>
        <w:rPr>
          <w:rFonts w:ascii="Arial" w:hAnsi="Arial" w:cs="Arial"/>
          <w:b/>
          <w:sz w:val="22"/>
          <w:szCs w:val="22"/>
        </w:rPr>
      </w:pPr>
    </w:p>
    <w:p w:rsidR="00010778" w:rsidRDefault="00EA66DB" w:rsidP="006C4048">
      <w:pPr>
        <w:pStyle w:val="StandardWeb"/>
        <w:spacing w:after="0" w:line="360" w:lineRule="auto"/>
        <w:rPr>
          <w:rFonts w:ascii="Arial" w:hAnsi="Arial" w:cs="Arial"/>
          <w:color w:val="000000"/>
          <w:sz w:val="22"/>
          <w:szCs w:val="22"/>
        </w:rPr>
      </w:pPr>
      <w:r>
        <w:rPr>
          <w:rFonts w:ascii="Arial" w:hAnsi="Arial" w:cs="Arial"/>
          <w:noProof/>
          <w:color w:val="000000"/>
          <w:sz w:val="22"/>
          <w:szCs w:val="22"/>
        </w:rPr>
        <w:drawing>
          <wp:inline distT="0" distB="0" distL="0" distR="0">
            <wp:extent cx="6120130" cy="31546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487 - Kop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154680"/>
                    </a:xfrm>
                    <a:prstGeom prst="rect">
                      <a:avLst/>
                    </a:prstGeom>
                  </pic:spPr>
                </pic:pic>
              </a:graphicData>
            </a:graphic>
          </wp:inline>
        </w:drawing>
      </w:r>
    </w:p>
    <w:p w:rsidR="00010778" w:rsidRPr="00010778" w:rsidRDefault="00010778" w:rsidP="006C4048">
      <w:pPr>
        <w:pStyle w:val="StandardWeb"/>
        <w:spacing w:after="0" w:line="360" w:lineRule="auto"/>
        <w:rPr>
          <w:rFonts w:ascii="Arial" w:hAnsi="Arial" w:cs="Arial"/>
          <w:color w:val="000000"/>
          <w:sz w:val="18"/>
          <w:szCs w:val="18"/>
        </w:rPr>
      </w:pPr>
      <w:r w:rsidRPr="00010778">
        <w:rPr>
          <w:rFonts w:ascii="Arial" w:hAnsi="Arial" w:cs="Arial"/>
          <w:color w:val="000000"/>
          <w:sz w:val="18"/>
          <w:szCs w:val="18"/>
        </w:rPr>
        <w:t>Die Gruppe oberhalb von Lorch</w:t>
      </w:r>
    </w:p>
    <w:p w:rsidR="00010778" w:rsidRPr="008A1B98" w:rsidRDefault="00010778" w:rsidP="006C4048">
      <w:pPr>
        <w:pStyle w:val="StandardWeb"/>
        <w:spacing w:after="0" w:line="360" w:lineRule="auto"/>
        <w:rPr>
          <w:rFonts w:ascii="Arial" w:hAnsi="Arial" w:cs="Arial"/>
          <w:color w:val="000000"/>
          <w:sz w:val="20"/>
          <w:szCs w:val="20"/>
        </w:rPr>
      </w:pPr>
    </w:p>
    <w:p w:rsidR="008A74B5" w:rsidRDefault="008A74B5" w:rsidP="008A74B5">
      <w:pPr>
        <w:pStyle w:val="StandardWeb"/>
        <w:spacing w:after="0" w:line="360" w:lineRule="auto"/>
        <w:rPr>
          <w:rFonts w:ascii="Arial" w:hAnsi="Arial" w:cs="Arial"/>
          <w:color w:val="000000"/>
          <w:sz w:val="22"/>
          <w:szCs w:val="22"/>
        </w:rPr>
      </w:pPr>
      <w:r>
        <w:rPr>
          <w:rFonts w:ascii="Arial" w:hAnsi="Arial" w:cs="Arial"/>
          <w:color w:val="000000"/>
          <w:sz w:val="22"/>
          <w:szCs w:val="22"/>
        </w:rPr>
        <w:t xml:space="preserve">Beste Bedingungen für die 28 Wanderinnen und Wanderer, die das Angebot des </w:t>
      </w:r>
      <w:proofErr w:type="gramStart"/>
      <w:r>
        <w:rPr>
          <w:rFonts w:ascii="Arial" w:hAnsi="Arial" w:cs="Arial"/>
          <w:color w:val="000000"/>
          <w:sz w:val="22"/>
          <w:szCs w:val="22"/>
        </w:rPr>
        <w:t>Siegerland</w:t>
      </w:r>
      <w:proofErr w:type="gramEnd"/>
      <w:r>
        <w:rPr>
          <w:rFonts w:ascii="Arial" w:hAnsi="Arial" w:cs="Arial"/>
          <w:color w:val="000000"/>
          <w:sz w:val="22"/>
          <w:szCs w:val="22"/>
        </w:rPr>
        <w:t xml:space="preserve"> Turngaus im Aktionsjahr Natursport nutzten und an dem langen Wochenende um Himmelfahrt herrliche Tagestouren am Rhein unternahmen. Ehrenfried und Juliane Scheel (im Vorstand des Turngaus) </w:t>
      </w:r>
    </w:p>
    <w:p w:rsidR="008A74B5" w:rsidRDefault="008A74B5" w:rsidP="008A74B5">
      <w:pPr>
        <w:pStyle w:val="StandardWeb"/>
        <w:spacing w:after="0" w:line="360" w:lineRule="auto"/>
        <w:rPr>
          <w:rFonts w:ascii="Arial" w:hAnsi="Arial" w:cs="Arial"/>
          <w:color w:val="000000"/>
          <w:sz w:val="22"/>
          <w:szCs w:val="22"/>
        </w:rPr>
      </w:pPr>
      <w:r>
        <w:rPr>
          <w:rFonts w:ascii="Arial" w:hAnsi="Arial" w:cs="Arial"/>
          <w:color w:val="000000"/>
          <w:sz w:val="22"/>
          <w:szCs w:val="22"/>
        </w:rPr>
        <w:t>hatten alles bestens vorbereitet, damit das Wanderwochenende ein Erfolg wurde: ein wunderschönes Hotel in der ehemaligen Volksschule Lorch, anspruchsvolle Touren auf dem Rheinsteig sowie der linksrheinischen Seite und gemütliche Abende.</w:t>
      </w:r>
    </w:p>
    <w:p w:rsidR="008A74B5" w:rsidRPr="008A1B98" w:rsidRDefault="008A74B5" w:rsidP="008A74B5">
      <w:pPr>
        <w:pStyle w:val="StandardWeb"/>
        <w:spacing w:after="0" w:line="360" w:lineRule="auto"/>
        <w:rPr>
          <w:rFonts w:ascii="Arial" w:hAnsi="Arial" w:cs="Arial"/>
          <w:color w:val="000000"/>
          <w:sz w:val="20"/>
          <w:szCs w:val="20"/>
        </w:rPr>
      </w:pPr>
    </w:p>
    <w:p w:rsidR="008A74B5" w:rsidRDefault="008A74B5" w:rsidP="008A74B5">
      <w:pPr>
        <w:pStyle w:val="StandardWeb"/>
        <w:spacing w:after="0" w:line="360" w:lineRule="auto"/>
        <w:rPr>
          <w:rFonts w:ascii="Arial" w:hAnsi="Arial" w:cs="Arial"/>
          <w:color w:val="000000"/>
          <w:sz w:val="22"/>
          <w:szCs w:val="22"/>
        </w:rPr>
      </w:pPr>
      <w:r>
        <w:rPr>
          <w:rFonts w:ascii="Arial" w:hAnsi="Arial" w:cs="Arial"/>
          <w:color w:val="000000"/>
          <w:sz w:val="22"/>
          <w:szCs w:val="22"/>
        </w:rPr>
        <w:t xml:space="preserve">Bei strahlendem Sonnenschein führte die Wanderung am ersten Tag von </w:t>
      </w:r>
      <w:proofErr w:type="spellStart"/>
      <w:r>
        <w:rPr>
          <w:rFonts w:ascii="Arial" w:hAnsi="Arial" w:cs="Arial"/>
          <w:color w:val="000000"/>
          <w:sz w:val="22"/>
          <w:szCs w:val="22"/>
        </w:rPr>
        <w:t>Kaub</w:t>
      </w:r>
      <w:proofErr w:type="spellEnd"/>
      <w:r>
        <w:rPr>
          <w:rFonts w:ascii="Arial" w:hAnsi="Arial" w:cs="Arial"/>
          <w:color w:val="000000"/>
          <w:sz w:val="22"/>
          <w:szCs w:val="22"/>
        </w:rPr>
        <w:t xml:space="preserve"> nach Lorch. Über den Gutenfelssteig wurde schnell die Höhe des Rheinsteiges erreicht. In stetigem leichten Auf und Ab führte der Panoramaweg durch Weinberge und lichte Wälder von Rheinland-Pfalz nach Hessen, vorbei an der Ruine </w:t>
      </w:r>
      <w:proofErr w:type="spellStart"/>
      <w:r>
        <w:rPr>
          <w:rFonts w:ascii="Arial" w:hAnsi="Arial" w:cs="Arial"/>
          <w:color w:val="000000"/>
          <w:sz w:val="22"/>
          <w:szCs w:val="22"/>
        </w:rPr>
        <w:t>Nollig</w:t>
      </w:r>
      <w:proofErr w:type="spellEnd"/>
      <w:r>
        <w:rPr>
          <w:rFonts w:ascii="Arial" w:hAnsi="Arial" w:cs="Arial"/>
          <w:color w:val="000000"/>
          <w:sz w:val="22"/>
          <w:szCs w:val="22"/>
        </w:rPr>
        <w:t xml:space="preserve"> bis schließlich hinunter nach Lorch.</w:t>
      </w:r>
    </w:p>
    <w:p w:rsidR="008A74B5" w:rsidRPr="008A1B98" w:rsidRDefault="008A74B5" w:rsidP="008A74B5">
      <w:pPr>
        <w:pStyle w:val="StandardWeb"/>
        <w:spacing w:after="0" w:line="360" w:lineRule="auto"/>
        <w:rPr>
          <w:rFonts w:ascii="Arial" w:hAnsi="Arial" w:cs="Arial"/>
          <w:color w:val="000000"/>
          <w:sz w:val="20"/>
          <w:szCs w:val="20"/>
        </w:rPr>
      </w:pPr>
    </w:p>
    <w:p w:rsidR="008A74B5" w:rsidRDefault="008A74B5" w:rsidP="008A74B5">
      <w:pPr>
        <w:pStyle w:val="StandardWeb"/>
        <w:spacing w:after="0" w:line="360" w:lineRule="auto"/>
        <w:rPr>
          <w:rFonts w:ascii="Arial" w:hAnsi="Arial" w:cs="Arial"/>
          <w:color w:val="000000"/>
          <w:sz w:val="22"/>
          <w:szCs w:val="22"/>
        </w:rPr>
      </w:pPr>
      <w:r>
        <w:rPr>
          <w:rFonts w:ascii="Arial" w:hAnsi="Arial" w:cs="Arial"/>
          <w:color w:val="000000"/>
          <w:sz w:val="22"/>
          <w:szCs w:val="22"/>
        </w:rPr>
        <w:t xml:space="preserve">Die zweite Tagestour startete die Gruppe in Rüdesheim, wo oberhalb des Weinstädtchens das imposante Niederwalddenkmal mit der großen Germania alle sehr beeindruckte. Auf dem Rheinsteig ging es weiter zum herrlichen Aussichtsplatz an der </w:t>
      </w:r>
      <w:proofErr w:type="spellStart"/>
      <w:r>
        <w:rPr>
          <w:rFonts w:ascii="Arial" w:hAnsi="Arial" w:cs="Arial"/>
          <w:color w:val="000000"/>
          <w:sz w:val="22"/>
          <w:szCs w:val="22"/>
        </w:rPr>
        <w:t>Rossel</w:t>
      </w:r>
      <w:proofErr w:type="spellEnd"/>
      <w:r>
        <w:rPr>
          <w:rFonts w:ascii="Arial" w:hAnsi="Arial" w:cs="Arial"/>
          <w:color w:val="000000"/>
          <w:sz w:val="22"/>
          <w:szCs w:val="22"/>
        </w:rPr>
        <w:t xml:space="preserve"> und beim Jagdschloss Niederwald hinunter nach </w:t>
      </w:r>
      <w:proofErr w:type="spellStart"/>
      <w:r>
        <w:rPr>
          <w:rFonts w:ascii="Arial" w:hAnsi="Arial" w:cs="Arial"/>
          <w:color w:val="000000"/>
          <w:sz w:val="22"/>
          <w:szCs w:val="22"/>
        </w:rPr>
        <w:t>Assmannshausen</w:t>
      </w:r>
      <w:proofErr w:type="spellEnd"/>
      <w:r>
        <w:rPr>
          <w:rFonts w:ascii="Arial" w:hAnsi="Arial" w:cs="Arial"/>
          <w:color w:val="000000"/>
          <w:sz w:val="22"/>
          <w:szCs w:val="22"/>
        </w:rPr>
        <w:t xml:space="preserve">, dem alten, vor allem für seine vorzüglichen Rotweine bekannten Weinort. Nun hieß es, den Höllenberg zu bezwingen und wieder an Höhe zu gewinnen. Hatten die meisten Vertreter des Siegerland Turngaus geglaubt und gehofft, der Rheinsteig würde nun leicht abfallend </w:t>
      </w:r>
      <w:r>
        <w:rPr>
          <w:rFonts w:ascii="Arial" w:hAnsi="Arial" w:cs="Arial"/>
          <w:color w:val="000000"/>
          <w:sz w:val="22"/>
          <w:szCs w:val="22"/>
        </w:rPr>
        <w:lastRenderedPageBreak/>
        <w:t xml:space="preserve">bis nach Lorch führen, hielt das Ende der zweiten großen Tour (22 km)  noch einen deftigen Anstieg im </w:t>
      </w:r>
      <w:proofErr w:type="spellStart"/>
      <w:r>
        <w:rPr>
          <w:rFonts w:ascii="Arial" w:hAnsi="Arial" w:cs="Arial"/>
          <w:color w:val="000000"/>
          <w:sz w:val="22"/>
          <w:szCs w:val="22"/>
        </w:rPr>
        <w:t>Bächergrund</w:t>
      </w:r>
      <w:proofErr w:type="spellEnd"/>
      <w:r>
        <w:rPr>
          <w:rFonts w:ascii="Arial" w:hAnsi="Arial" w:cs="Arial"/>
          <w:color w:val="000000"/>
          <w:sz w:val="22"/>
          <w:szCs w:val="22"/>
        </w:rPr>
        <w:t xml:space="preserve"> bereit. Doch dann endlich führte der Weg durch die Weinberge hinunter nach Lorch.</w:t>
      </w:r>
    </w:p>
    <w:p w:rsidR="008A74B5" w:rsidRPr="008A1B98" w:rsidRDefault="008A74B5" w:rsidP="008A74B5">
      <w:pPr>
        <w:pStyle w:val="StandardWeb"/>
        <w:spacing w:after="0" w:line="360" w:lineRule="auto"/>
        <w:rPr>
          <w:rFonts w:ascii="Arial" w:hAnsi="Arial" w:cs="Arial"/>
          <w:color w:val="000000"/>
          <w:sz w:val="20"/>
          <w:szCs w:val="20"/>
        </w:rPr>
      </w:pPr>
    </w:p>
    <w:p w:rsidR="008A74B5" w:rsidRDefault="008A74B5" w:rsidP="008A74B5">
      <w:pPr>
        <w:pStyle w:val="StandardWeb"/>
        <w:spacing w:after="0" w:line="360" w:lineRule="auto"/>
        <w:rPr>
          <w:rFonts w:ascii="Arial" w:hAnsi="Arial" w:cs="Arial"/>
          <w:color w:val="000000"/>
          <w:sz w:val="22"/>
          <w:szCs w:val="22"/>
        </w:rPr>
      </w:pPr>
      <w:r>
        <w:rPr>
          <w:rFonts w:ascii="Arial" w:hAnsi="Arial" w:cs="Arial"/>
          <w:color w:val="000000"/>
          <w:sz w:val="22"/>
          <w:szCs w:val="22"/>
        </w:rPr>
        <w:t xml:space="preserve">„Rheinüber“ hieß es am dritten Wandertag. Nachdem die Turnerinnen und Turner mit der Fähre nach Niederheimbach übergesetzt hatten, ging es auf herrlichem Weg durch die Weinberge nach Oberheimbach. </w:t>
      </w:r>
      <w:r w:rsidR="002B6B62">
        <w:rPr>
          <w:rFonts w:ascii="Arial" w:hAnsi="Arial" w:cs="Arial"/>
          <w:color w:val="000000"/>
          <w:sz w:val="22"/>
          <w:szCs w:val="22"/>
        </w:rPr>
        <w:t>B</w:t>
      </w:r>
      <w:r>
        <w:rPr>
          <w:rFonts w:ascii="Arial" w:hAnsi="Arial" w:cs="Arial"/>
          <w:color w:val="000000"/>
          <w:sz w:val="22"/>
          <w:szCs w:val="22"/>
        </w:rPr>
        <w:t xml:space="preserve">ei der Heilig-Kreuz-Kapelle </w:t>
      </w:r>
      <w:r w:rsidR="002B6B62">
        <w:rPr>
          <w:rFonts w:ascii="Arial" w:hAnsi="Arial" w:cs="Arial"/>
          <w:color w:val="000000"/>
          <w:sz w:val="22"/>
          <w:szCs w:val="22"/>
        </w:rPr>
        <w:t>a</w:t>
      </w:r>
      <w:r w:rsidR="002B6B62">
        <w:rPr>
          <w:rFonts w:ascii="Arial" w:hAnsi="Arial" w:cs="Arial"/>
          <w:color w:val="000000"/>
          <w:sz w:val="22"/>
          <w:szCs w:val="22"/>
        </w:rPr>
        <w:t xml:space="preserve">m Ortsende </w:t>
      </w:r>
      <w:r>
        <w:rPr>
          <w:rFonts w:ascii="Arial" w:hAnsi="Arial" w:cs="Arial"/>
          <w:color w:val="000000"/>
          <w:sz w:val="22"/>
          <w:szCs w:val="22"/>
        </w:rPr>
        <w:t xml:space="preserve">wartete ein langer Aufstieg auf die </w:t>
      </w:r>
      <w:proofErr w:type="spellStart"/>
      <w:r>
        <w:rPr>
          <w:rFonts w:ascii="Arial" w:hAnsi="Arial" w:cs="Arial"/>
          <w:color w:val="000000"/>
          <w:sz w:val="22"/>
          <w:szCs w:val="22"/>
        </w:rPr>
        <w:t>Wandersleut</w:t>
      </w:r>
      <w:proofErr w:type="spellEnd"/>
      <w:r w:rsidR="002B6B62">
        <w:rPr>
          <w:rFonts w:ascii="Arial" w:hAnsi="Arial" w:cs="Arial"/>
          <w:color w:val="000000"/>
          <w:sz w:val="22"/>
          <w:szCs w:val="22"/>
        </w:rPr>
        <w:t xml:space="preserve"> aus 15 Vereinen des Turngaus</w:t>
      </w:r>
      <w:bookmarkStart w:id="0" w:name="_GoBack"/>
      <w:bookmarkEnd w:id="0"/>
      <w:r>
        <w:rPr>
          <w:rFonts w:ascii="Arial" w:hAnsi="Arial" w:cs="Arial"/>
          <w:color w:val="000000"/>
          <w:sz w:val="22"/>
          <w:szCs w:val="22"/>
        </w:rPr>
        <w:t xml:space="preserve">. Am Feuerlöschteich auf dem Heideberg war die Höhe erreicht und alle gönnten sich auf dem wunderschön angelegten Rastplatz eine ausgiebige Mittagspause, in der das Pausenbrot – wie es sich für eine Klassenfahrt gehört – aus dem Rucksack geholt wurde. Auch für die Abkühlung der Füße war das erfrischende Wasser eine Wohltat. Ein weiterer Höhepunkt auf dem Rhein-Burgenweg ließ nicht lange auf sich warten. Der Aussichtsturm Siebenburgenblick oberhalb der Burg </w:t>
      </w:r>
      <w:proofErr w:type="spellStart"/>
      <w:r>
        <w:rPr>
          <w:rFonts w:ascii="Arial" w:hAnsi="Arial" w:cs="Arial"/>
          <w:color w:val="000000"/>
          <w:sz w:val="22"/>
          <w:szCs w:val="22"/>
        </w:rPr>
        <w:t>Sooneck</w:t>
      </w:r>
      <w:proofErr w:type="spellEnd"/>
      <w:r>
        <w:rPr>
          <w:rFonts w:ascii="Arial" w:hAnsi="Arial" w:cs="Arial"/>
          <w:color w:val="000000"/>
          <w:sz w:val="22"/>
          <w:szCs w:val="22"/>
        </w:rPr>
        <w:t xml:space="preserve"> überraschte mit grandioser Schau auf das Mittelrheintal mit seinen vielen Burgen und Ruinen. Über den Martinspfad und den abschließenden Märchenpfad schlossen die Siegerländer, Olper und </w:t>
      </w:r>
      <w:proofErr w:type="spellStart"/>
      <w:r>
        <w:rPr>
          <w:rFonts w:ascii="Arial" w:hAnsi="Arial" w:cs="Arial"/>
          <w:color w:val="000000"/>
          <w:sz w:val="22"/>
          <w:szCs w:val="22"/>
        </w:rPr>
        <w:t>Westerwälder</w:t>
      </w:r>
      <w:proofErr w:type="spellEnd"/>
      <w:r>
        <w:rPr>
          <w:rFonts w:ascii="Arial" w:hAnsi="Arial" w:cs="Arial"/>
          <w:color w:val="000000"/>
          <w:sz w:val="22"/>
          <w:szCs w:val="22"/>
        </w:rPr>
        <w:t xml:space="preserve"> die Runde wieder an der Fähre in Niederheimbach.</w:t>
      </w:r>
    </w:p>
    <w:p w:rsidR="008A74B5" w:rsidRPr="008A1B98" w:rsidRDefault="008A74B5" w:rsidP="008A74B5">
      <w:pPr>
        <w:pStyle w:val="StandardWeb"/>
        <w:spacing w:after="0" w:line="360" w:lineRule="auto"/>
        <w:rPr>
          <w:rFonts w:ascii="Arial" w:hAnsi="Arial" w:cs="Arial"/>
          <w:color w:val="000000"/>
          <w:sz w:val="20"/>
          <w:szCs w:val="20"/>
        </w:rPr>
      </w:pPr>
    </w:p>
    <w:p w:rsidR="008A74B5" w:rsidRDefault="008A74B5" w:rsidP="008A74B5">
      <w:pPr>
        <w:pStyle w:val="StandardWeb"/>
        <w:spacing w:after="0" w:line="360" w:lineRule="auto"/>
        <w:rPr>
          <w:rFonts w:ascii="Arial" w:hAnsi="Arial" w:cs="Arial"/>
          <w:sz w:val="22"/>
          <w:szCs w:val="22"/>
        </w:rPr>
      </w:pPr>
      <w:r>
        <w:rPr>
          <w:rFonts w:ascii="Arial" w:hAnsi="Arial" w:cs="Arial"/>
          <w:sz w:val="22"/>
          <w:szCs w:val="22"/>
        </w:rPr>
        <w:t xml:space="preserve">Am letzten Abend genossen die Wanderinnen und Wanderer nach einer Weinprobe ein leckeres Abendessen im Weingut. Die beiden Organisatoren ließen der Gruppe ein herzliches Dankeschön für das wunderbare Miteinander, die starken Leistungen beim Wandern und jede Menge Spaß und Geselligkeit zukommen. Nicht zu vergessen, die schönen Überraschungen wie der Hochzeitstag von Gisela und Manfred, die die Gruppe morgens zum Frühstück in der Original-Hochzeitskleidung empfingen. </w:t>
      </w:r>
    </w:p>
    <w:p w:rsidR="00C11AAE" w:rsidRDefault="00C11AAE" w:rsidP="008A74B5">
      <w:pPr>
        <w:pStyle w:val="StandardWeb"/>
        <w:spacing w:after="0" w:line="360" w:lineRule="auto"/>
        <w:rPr>
          <w:rFonts w:ascii="Arial" w:hAnsi="Arial" w:cs="Arial"/>
          <w:sz w:val="22"/>
          <w:szCs w:val="22"/>
        </w:rPr>
      </w:pPr>
      <w:r>
        <w:rPr>
          <w:rFonts w:ascii="Arial" w:hAnsi="Arial" w:cs="Arial"/>
          <w:noProof/>
          <w:sz w:val="22"/>
          <w:szCs w:val="22"/>
        </w:rPr>
        <w:drawing>
          <wp:inline distT="0" distB="0" distL="0" distR="0">
            <wp:extent cx="6120130" cy="317309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01 - Kop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173095"/>
                    </a:xfrm>
                    <a:prstGeom prst="rect">
                      <a:avLst/>
                    </a:prstGeom>
                  </pic:spPr>
                </pic:pic>
              </a:graphicData>
            </a:graphic>
          </wp:inline>
        </w:drawing>
      </w:r>
    </w:p>
    <w:p w:rsidR="008A74B5" w:rsidRDefault="008A74B5" w:rsidP="008A74B5">
      <w:pPr>
        <w:pStyle w:val="StandardWeb"/>
        <w:spacing w:after="0" w:line="360" w:lineRule="auto"/>
        <w:rPr>
          <w:rFonts w:ascii="Arial" w:hAnsi="Arial" w:cs="Arial"/>
          <w:sz w:val="22"/>
          <w:szCs w:val="22"/>
        </w:rPr>
      </w:pPr>
      <w:r>
        <w:rPr>
          <w:rFonts w:ascii="Arial" w:hAnsi="Arial" w:cs="Arial"/>
          <w:sz w:val="22"/>
          <w:szCs w:val="22"/>
        </w:rPr>
        <w:t>Für alle ging das Himmelfahrts-Wanderwochenende des Turngaus nach drei anstrengenden, aber herrlichen Wandertagen viel zu schnell vorbei, für den 14-jährigen Max ebenso wie für den 78-jährigen Erich.</w:t>
      </w:r>
    </w:p>
    <w:p w:rsidR="008A74B5" w:rsidRDefault="008A74B5" w:rsidP="008A74B5">
      <w:pPr>
        <w:pStyle w:val="StandardWeb"/>
        <w:spacing w:after="0" w:line="360" w:lineRule="auto"/>
        <w:rPr>
          <w:rFonts w:ascii="Arial" w:hAnsi="Arial" w:cs="Arial"/>
          <w:sz w:val="22"/>
          <w:szCs w:val="22"/>
        </w:rPr>
      </w:pPr>
    </w:p>
    <w:p w:rsidR="00662C37" w:rsidRDefault="008A74B5" w:rsidP="00335355">
      <w:pPr>
        <w:pStyle w:val="StandardWeb"/>
        <w:spacing w:after="0"/>
        <w:rPr>
          <w:rFonts w:ascii="Arial" w:hAnsi="Arial" w:cs="Arial"/>
          <w:sz w:val="20"/>
          <w:szCs w:val="20"/>
        </w:rPr>
      </w:pPr>
      <w:r>
        <w:rPr>
          <w:rFonts w:ascii="Arial" w:hAnsi="Arial" w:cs="Arial"/>
          <w:sz w:val="20"/>
          <w:szCs w:val="20"/>
        </w:rPr>
        <w:t xml:space="preserve">Bericht und Fotos: </w:t>
      </w:r>
      <w:r w:rsidRPr="00662C37">
        <w:rPr>
          <w:rFonts w:ascii="Arial" w:hAnsi="Arial" w:cs="Arial"/>
          <w:sz w:val="20"/>
          <w:szCs w:val="20"/>
        </w:rPr>
        <w:t>Juliane Scheel</w:t>
      </w:r>
    </w:p>
    <w:sectPr w:rsidR="00662C37" w:rsidSect="00335355">
      <w:pgSz w:w="11906" w:h="16838" w:code="9"/>
      <w:pgMar w:top="851" w:right="1021"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D809D9"/>
    <w:multiLevelType w:val="hybridMultilevel"/>
    <w:tmpl w:val="8C0C21DC"/>
    <w:lvl w:ilvl="0" w:tplc="B9D0044E">
      <w:start w:val="1"/>
      <w:numFmt w:val="decimal"/>
      <w:lvlText w:val="%1."/>
      <w:lvlJc w:val="left"/>
      <w:pPr>
        <w:ind w:left="3195" w:hanging="360"/>
      </w:pPr>
      <w:rPr>
        <w:rFonts w:hint="default"/>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055"/>
    <w:rsid w:val="00010778"/>
    <w:rsid w:val="000267A7"/>
    <w:rsid w:val="00026E24"/>
    <w:rsid w:val="00035BCD"/>
    <w:rsid w:val="00041FCA"/>
    <w:rsid w:val="00086165"/>
    <w:rsid w:val="00090E57"/>
    <w:rsid w:val="000A72C5"/>
    <w:rsid w:val="000D62B9"/>
    <w:rsid w:val="00136E12"/>
    <w:rsid w:val="001472A4"/>
    <w:rsid w:val="00160B20"/>
    <w:rsid w:val="001707BC"/>
    <w:rsid w:val="00185D1F"/>
    <w:rsid w:val="001A0AEE"/>
    <w:rsid w:val="001A5BC8"/>
    <w:rsid w:val="001C4EB2"/>
    <w:rsid w:val="001E207A"/>
    <w:rsid w:val="00215B5F"/>
    <w:rsid w:val="00220BCF"/>
    <w:rsid w:val="00223408"/>
    <w:rsid w:val="00241801"/>
    <w:rsid w:val="00244BBA"/>
    <w:rsid w:val="0028422E"/>
    <w:rsid w:val="002925DB"/>
    <w:rsid w:val="00295E72"/>
    <w:rsid w:val="002B6B62"/>
    <w:rsid w:val="002D1974"/>
    <w:rsid w:val="002E72BF"/>
    <w:rsid w:val="00306125"/>
    <w:rsid w:val="003156CC"/>
    <w:rsid w:val="0031617B"/>
    <w:rsid w:val="00327BEE"/>
    <w:rsid w:val="00335355"/>
    <w:rsid w:val="003473D3"/>
    <w:rsid w:val="003B106D"/>
    <w:rsid w:val="003B48FB"/>
    <w:rsid w:val="003F217A"/>
    <w:rsid w:val="003F2E45"/>
    <w:rsid w:val="003F388B"/>
    <w:rsid w:val="0040339A"/>
    <w:rsid w:val="00432D4D"/>
    <w:rsid w:val="00485F3F"/>
    <w:rsid w:val="004E416D"/>
    <w:rsid w:val="005131B8"/>
    <w:rsid w:val="00522666"/>
    <w:rsid w:val="00532354"/>
    <w:rsid w:val="00544BC1"/>
    <w:rsid w:val="0055629D"/>
    <w:rsid w:val="00560D77"/>
    <w:rsid w:val="00567825"/>
    <w:rsid w:val="005B2CD1"/>
    <w:rsid w:val="005E68C3"/>
    <w:rsid w:val="005F054D"/>
    <w:rsid w:val="00611C2B"/>
    <w:rsid w:val="006130CB"/>
    <w:rsid w:val="0063274B"/>
    <w:rsid w:val="006406CB"/>
    <w:rsid w:val="006428D4"/>
    <w:rsid w:val="00643963"/>
    <w:rsid w:val="00643E2C"/>
    <w:rsid w:val="00644CF0"/>
    <w:rsid w:val="00645963"/>
    <w:rsid w:val="00660979"/>
    <w:rsid w:val="00662C37"/>
    <w:rsid w:val="00696C05"/>
    <w:rsid w:val="006A75DC"/>
    <w:rsid w:val="006C4048"/>
    <w:rsid w:val="007116FC"/>
    <w:rsid w:val="0073621C"/>
    <w:rsid w:val="00763EC7"/>
    <w:rsid w:val="00767004"/>
    <w:rsid w:val="007A2055"/>
    <w:rsid w:val="007E045B"/>
    <w:rsid w:val="007F05F4"/>
    <w:rsid w:val="00802955"/>
    <w:rsid w:val="00816390"/>
    <w:rsid w:val="008227DD"/>
    <w:rsid w:val="008A0477"/>
    <w:rsid w:val="008A1B98"/>
    <w:rsid w:val="008A74B5"/>
    <w:rsid w:val="00904514"/>
    <w:rsid w:val="0091433E"/>
    <w:rsid w:val="00916DD0"/>
    <w:rsid w:val="009309C6"/>
    <w:rsid w:val="00936DBC"/>
    <w:rsid w:val="00960BF4"/>
    <w:rsid w:val="009730E0"/>
    <w:rsid w:val="009B5B3C"/>
    <w:rsid w:val="009C034B"/>
    <w:rsid w:val="009E5E5F"/>
    <w:rsid w:val="009E6CD8"/>
    <w:rsid w:val="009F7733"/>
    <w:rsid w:val="00A0281A"/>
    <w:rsid w:val="00A21256"/>
    <w:rsid w:val="00A86DF4"/>
    <w:rsid w:val="00AA0EB6"/>
    <w:rsid w:val="00AD3938"/>
    <w:rsid w:val="00B3646D"/>
    <w:rsid w:val="00B92A9B"/>
    <w:rsid w:val="00B93AA1"/>
    <w:rsid w:val="00BA024C"/>
    <w:rsid w:val="00BB02A8"/>
    <w:rsid w:val="00BC3BBC"/>
    <w:rsid w:val="00BF1E92"/>
    <w:rsid w:val="00BF6AD0"/>
    <w:rsid w:val="00C038D6"/>
    <w:rsid w:val="00C0592F"/>
    <w:rsid w:val="00C11AAE"/>
    <w:rsid w:val="00C16024"/>
    <w:rsid w:val="00C36F7F"/>
    <w:rsid w:val="00C57497"/>
    <w:rsid w:val="00C85B30"/>
    <w:rsid w:val="00CA4D97"/>
    <w:rsid w:val="00CC4DDA"/>
    <w:rsid w:val="00D02F3B"/>
    <w:rsid w:val="00D31FC6"/>
    <w:rsid w:val="00D5732B"/>
    <w:rsid w:val="00D94968"/>
    <w:rsid w:val="00DA45DB"/>
    <w:rsid w:val="00DA5074"/>
    <w:rsid w:val="00DD4952"/>
    <w:rsid w:val="00E05B46"/>
    <w:rsid w:val="00E06F10"/>
    <w:rsid w:val="00E12DC6"/>
    <w:rsid w:val="00E22EDA"/>
    <w:rsid w:val="00E54DC1"/>
    <w:rsid w:val="00E6580E"/>
    <w:rsid w:val="00EA0630"/>
    <w:rsid w:val="00EA2314"/>
    <w:rsid w:val="00EA66DB"/>
    <w:rsid w:val="00EE7CE4"/>
    <w:rsid w:val="00F0696D"/>
    <w:rsid w:val="00F06E0C"/>
    <w:rsid w:val="00F246D5"/>
    <w:rsid w:val="00F456B2"/>
    <w:rsid w:val="00FB1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C326767-34BC-4650-947A-358538E1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A2055"/>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A2055"/>
    <w:rPr>
      <w:color w:val="0000FF"/>
      <w:u w:val="single"/>
    </w:rPr>
  </w:style>
  <w:style w:type="paragraph" w:styleId="StandardWeb">
    <w:name w:val="Normal (Web)"/>
    <w:basedOn w:val="Standard"/>
    <w:rsid w:val="007A2055"/>
    <w:pPr>
      <w:spacing w:after="285"/>
    </w:pPr>
  </w:style>
  <w:style w:type="character" w:customStyle="1" w:styleId="googqs-tidbitgoogqs-tidbit-0">
    <w:name w:val="goog_qs-tidbit goog_qs-tidbit-0"/>
    <w:basedOn w:val="Absatz-Standardschriftart"/>
    <w:rsid w:val="00C57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057732">
      <w:bodyDiv w:val="1"/>
      <w:marLeft w:val="0"/>
      <w:marRight w:val="0"/>
      <w:marTop w:val="0"/>
      <w:marBottom w:val="0"/>
      <w:divBdr>
        <w:top w:val="none" w:sz="0" w:space="0" w:color="auto"/>
        <w:left w:val="none" w:sz="0" w:space="0" w:color="auto"/>
        <w:bottom w:val="none" w:sz="0" w:space="0" w:color="auto"/>
        <w:right w:val="none" w:sz="0" w:space="0" w:color="auto"/>
      </w:divBdr>
      <w:divsChild>
        <w:div w:id="752972842">
          <w:marLeft w:val="0"/>
          <w:marRight w:val="0"/>
          <w:marTop w:val="0"/>
          <w:marBottom w:val="0"/>
          <w:divBdr>
            <w:top w:val="none" w:sz="0" w:space="0" w:color="auto"/>
            <w:left w:val="none" w:sz="0" w:space="0" w:color="auto"/>
            <w:bottom w:val="none" w:sz="0" w:space="0" w:color="auto"/>
            <w:right w:val="none" w:sz="0" w:space="0" w:color="auto"/>
          </w:divBdr>
          <w:divsChild>
            <w:div w:id="548229210">
              <w:marLeft w:val="0"/>
              <w:marRight w:val="0"/>
              <w:marTop w:val="0"/>
              <w:marBottom w:val="0"/>
              <w:divBdr>
                <w:top w:val="none" w:sz="0" w:space="0" w:color="auto"/>
                <w:left w:val="none" w:sz="0" w:space="0" w:color="auto"/>
                <w:bottom w:val="none" w:sz="0" w:space="0" w:color="auto"/>
                <w:right w:val="none" w:sz="0" w:space="0" w:color="auto"/>
              </w:divBdr>
              <w:divsChild>
                <w:div w:id="1239484414">
                  <w:marLeft w:val="0"/>
                  <w:marRight w:val="0"/>
                  <w:marTop w:val="0"/>
                  <w:marBottom w:val="0"/>
                  <w:divBdr>
                    <w:top w:val="none" w:sz="0" w:space="0" w:color="auto"/>
                    <w:left w:val="none" w:sz="0" w:space="0" w:color="auto"/>
                    <w:bottom w:val="none" w:sz="0" w:space="0" w:color="auto"/>
                    <w:right w:val="none" w:sz="0" w:space="0" w:color="auto"/>
                  </w:divBdr>
                  <w:divsChild>
                    <w:div w:id="373892878">
                      <w:marLeft w:val="0"/>
                      <w:marRight w:val="0"/>
                      <w:marTop w:val="0"/>
                      <w:marBottom w:val="0"/>
                      <w:divBdr>
                        <w:top w:val="none" w:sz="0" w:space="0" w:color="auto"/>
                        <w:left w:val="none" w:sz="0" w:space="0" w:color="auto"/>
                        <w:bottom w:val="none" w:sz="0" w:space="0" w:color="auto"/>
                        <w:right w:val="none" w:sz="0" w:space="0" w:color="auto"/>
                      </w:divBdr>
                      <w:divsChild>
                        <w:div w:id="1046835649">
                          <w:marLeft w:val="0"/>
                          <w:marRight w:val="0"/>
                          <w:marTop w:val="0"/>
                          <w:marBottom w:val="0"/>
                          <w:divBdr>
                            <w:top w:val="none" w:sz="0" w:space="0" w:color="auto"/>
                            <w:left w:val="none" w:sz="0" w:space="0" w:color="auto"/>
                            <w:bottom w:val="none" w:sz="0" w:space="0" w:color="auto"/>
                            <w:right w:val="none" w:sz="0" w:space="0" w:color="auto"/>
                          </w:divBdr>
                          <w:divsChild>
                            <w:div w:id="432482338">
                              <w:marLeft w:val="0"/>
                              <w:marRight w:val="0"/>
                              <w:marTop w:val="0"/>
                              <w:marBottom w:val="0"/>
                              <w:divBdr>
                                <w:top w:val="none" w:sz="0" w:space="0" w:color="auto"/>
                                <w:left w:val="none" w:sz="0" w:space="0" w:color="auto"/>
                                <w:bottom w:val="none" w:sz="0" w:space="0" w:color="auto"/>
                                <w:right w:val="none" w:sz="0" w:space="0" w:color="auto"/>
                              </w:divBdr>
                              <w:divsChild>
                                <w:div w:id="821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693110">
      <w:bodyDiv w:val="1"/>
      <w:marLeft w:val="0"/>
      <w:marRight w:val="0"/>
      <w:marTop w:val="0"/>
      <w:marBottom w:val="0"/>
      <w:divBdr>
        <w:top w:val="none" w:sz="0" w:space="0" w:color="auto"/>
        <w:left w:val="none" w:sz="0" w:space="0" w:color="auto"/>
        <w:bottom w:val="none" w:sz="0" w:space="0" w:color="auto"/>
        <w:right w:val="none" w:sz="0" w:space="0" w:color="auto"/>
      </w:divBdr>
      <w:divsChild>
        <w:div w:id="1475566627">
          <w:marLeft w:val="0"/>
          <w:marRight w:val="0"/>
          <w:marTop w:val="0"/>
          <w:marBottom w:val="0"/>
          <w:divBdr>
            <w:top w:val="none" w:sz="0" w:space="0" w:color="auto"/>
            <w:left w:val="none" w:sz="0" w:space="0" w:color="auto"/>
            <w:bottom w:val="none" w:sz="0" w:space="0" w:color="auto"/>
            <w:right w:val="none" w:sz="0" w:space="0" w:color="auto"/>
          </w:divBdr>
          <w:divsChild>
            <w:div w:id="1634865866">
              <w:marLeft w:val="0"/>
              <w:marRight w:val="0"/>
              <w:marTop w:val="0"/>
              <w:marBottom w:val="0"/>
              <w:divBdr>
                <w:top w:val="none" w:sz="0" w:space="0" w:color="auto"/>
                <w:left w:val="none" w:sz="0" w:space="0" w:color="auto"/>
                <w:bottom w:val="none" w:sz="0" w:space="0" w:color="auto"/>
                <w:right w:val="none" w:sz="0" w:space="0" w:color="auto"/>
              </w:divBdr>
              <w:divsChild>
                <w:div w:id="568460491">
                  <w:marLeft w:val="0"/>
                  <w:marRight w:val="0"/>
                  <w:marTop w:val="0"/>
                  <w:marBottom w:val="0"/>
                  <w:divBdr>
                    <w:top w:val="none" w:sz="0" w:space="0" w:color="auto"/>
                    <w:left w:val="none" w:sz="0" w:space="0" w:color="auto"/>
                    <w:bottom w:val="none" w:sz="0" w:space="0" w:color="auto"/>
                    <w:right w:val="none" w:sz="0" w:space="0" w:color="auto"/>
                  </w:divBdr>
                  <w:divsChild>
                    <w:div w:id="370307905">
                      <w:marLeft w:val="0"/>
                      <w:marRight w:val="0"/>
                      <w:marTop w:val="0"/>
                      <w:marBottom w:val="0"/>
                      <w:divBdr>
                        <w:top w:val="none" w:sz="0" w:space="0" w:color="auto"/>
                        <w:left w:val="none" w:sz="0" w:space="0" w:color="auto"/>
                        <w:bottom w:val="none" w:sz="0" w:space="0" w:color="auto"/>
                        <w:right w:val="none" w:sz="0" w:space="0" w:color="auto"/>
                      </w:divBdr>
                      <w:divsChild>
                        <w:div w:id="1689211773">
                          <w:marLeft w:val="0"/>
                          <w:marRight w:val="0"/>
                          <w:marTop w:val="0"/>
                          <w:marBottom w:val="0"/>
                          <w:divBdr>
                            <w:top w:val="none" w:sz="0" w:space="0" w:color="auto"/>
                            <w:left w:val="none" w:sz="0" w:space="0" w:color="auto"/>
                            <w:bottom w:val="none" w:sz="0" w:space="0" w:color="auto"/>
                            <w:right w:val="none" w:sz="0" w:space="0" w:color="auto"/>
                          </w:divBdr>
                          <w:divsChild>
                            <w:div w:id="992877866">
                              <w:marLeft w:val="0"/>
                              <w:marRight w:val="0"/>
                              <w:marTop w:val="0"/>
                              <w:marBottom w:val="0"/>
                              <w:divBdr>
                                <w:top w:val="none" w:sz="0" w:space="0" w:color="auto"/>
                                <w:left w:val="none" w:sz="0" w:space="0" w:color="auto"/>
                                <w:bottom w:val="none" w:sz="0" w:space="0" w:color="auto"/>
                                <w:right w:val="none" w:sz="0" w:space="0" w:color="auto"/>
                              </w:divBdr>
                              <w:divsChild>
                                <w:div w:id="1597517208">
                                  <w:marLeft w:val="-15"/>
                                  <w:marRight w:val="-15"/>
                                  <w:marTop w:val="0"/>
                                  <w:marBottom w:val="0"/>
                                  <w:divBdr>
                                    <w:top w:val="none" w:sz="0" w:space="0" w:color="auto"/>
                                    <w:left w:val="none" w:sz="0" w:space="0" w:color="auto"/>
                                    <w:bottom w:val="none" w:sz="0" w:space="0" w:color="auto"/>
                                    <w:right w:val="none" w:sz="0" w:space="0" w:color="auto"/>
                                  </w:divBdr>
                                  <w:divsChild>
                                    <w:div w:id="292638067">
                                      <w:marLeft w:val="0"/>
                                      <w:marRight w:val="0"/>
                                      <w:marTop w:val="0"/>
                                      <w:marBottom w:val="0"/>
                                      <w:divBdr>
                                        <w:top w:val="none" w:sz="0" w:space="0" w:color="auto"/>
                                        <w:left w:val="none" w:sz="0" w:space="0" w:color="auto"/>
                                        <w:bottom w:val="none" w:sz="0" w:space="0" w:color="auto"/>
                                        <w:right w:val="none" w:sz="0" w:space="0" w:color="auto"/>
                                      </w:divBdr>
                                      <w:divsChild>
                                        <w:div w:id="325669514">
                                          <w:marLeft w:val="0"/>
                                          <w:marRight w:val="0"/>
                                          <w:marTop w:val="0"/>
                                          <w:marBottom w:val="0"/>
                                          <w:divBdr>
                                            <w:top w:val="none" w:sz="0" w:space="0" w:color="auto"/>
                                            <w:left w:val="none" w:sz="0" w:space="0" w:color="auto"/>
                                            <w:bottom w:val="none" w:sz="0" w:space="0" w:color="auto"/>
                                            <w:right w:val="none" w:sz="0" w:space="0" w:color="auto"/>
                                          </w:divBdr>
                                          <w:divsChild>
                                            <w:div w:id="683826393">
                                              <w:marLeft w:val="0"/>
                                              <w:marRight w:val="0"/>
                                              <w:marTop w:val="0"/>
                                              <w:marBottom w:val="0"/>
                                              <w:divBdr>
                                                <w:top w:val="none" w:sz="0" w:space="0" w:color="auto"/>
                                                <w:left w:val="none" w:sz="0" w:space="0" w:color="auto"/>
                                                <w:bottom w:val="none" w:sz="0" w:space="0" w:color="auto"/>
                                                <w:right w:val="none" w:sz="0" w:space="0" w:color="auto"/>
                                              </w:divBdr>
                                              <w:divsChild>
                                                <w:div w:id="15028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277598">
      <w:bodyDiv w:val="1"/>
      <w:marLeft w:val="0"/>
      <w:marRight w:val="0"/>
      <w:marTop w:val="0"/>
      <w:marBottom w:val="0"/>
      <w:divBdr>
        <w:top w:val="none" w:sz="0" w:space="0" w:color="auto"/>
        <w:left w:val="none" w:sz="0" w:space="0" w:color="auto"/>
        <w:bottom w:val="none" w:sz="0" w:space="0" w:color="auto"/>
        <w:right w:val="none" w:sz="0" w:space="0" w:color="auto"/>
      </w:divBdr>
      <w:divsChild>
        <w:div w:id="1066537657">
          <w:marLeft w:val="0"/>
          <w:marRight w:val="0"/>
          <w:marTop w:val="0"/>
          <w:marBottom w:val="0"/>
          <w:divBdr>
            <w:top w:val="none" w:sz="0" w:space="0" w:color="auto"/>
            <w:left w:val="none" w:sz="0" w:space="0" w:color="auto"/>
            <w:bottom w:val="none" w:sz="0" w:space="0" w:color="auto"/>
            <w:right w:val="none" w:sz="0" w:space="0" w:color="auto"/>
          </w:divBdr>
          <w:divsChild>
            <w:div w:id="1630470879">
              <w:marLeft w:val="0"/>
              <w:marRight w:val="0"/>
              <w:marTop w:val="0"/>
              <w:marBottom w:val="0"/>
              <w:divBdr>
                <w:top w:val="none" w:sz="0" w:space="0" w:color="auto"/>
                <w:left w:val="none" w:sz="0" w:space="0" w:color="auto"/>
                <w:bottom w:val="none" w:sz="0" w:space="0" w:color="auto"/>
                <w:right w:val="none" w:sz="0" w:space="0" w:color="auto"/>
              </w:divBdr>
              <w:divsChild>
                <w:div w:id="903566187">
                  <w:marLeft w:val="0"/>
                  <w:marRight w:val="0"/>
                  <w:marTop w:val="0"/>
                  <w:marBottom w:val="0"/>
                  <w:divBdr>
                    <w:top w:val="none" w:sz="0" w:space="0" w:color="auto"/>
                    <w:left w:val="none" w:sz="0" w:space="0" w:color="auto"/>
                    <w:bottom w:val="none" w:sz="0" w:space="0" w:color="auto"/>
                    <w:right w:val="none" w:sz="0" w:space="0" w:color="auto"/>
                  </w:divBdr>
                  <w:divsChild>
                    <w:div w:id="230165202">
                      <w:marLeft w:val="0"/>
                      <w:marRight w:val="0"/>
                      <w:marTop w:val="0"/>
                      <w:marBottom w:val="0"/>
                      <w:divBdr>
                        <w:top w:val="none" w:sz="0" w:space="0" w:color="auto"/>
                        <w:left w:val="none" w:sz="0" w:space="0" w:color="auto"/>
                        <w:bottom w:val="none" w:sz="0" w:space="0" w:color="auto"/>
                        <w:right w:val="none" w:sz="0" w:space="0" w:color="auto"/>
                      </w:divBdr>
                      <w:divsChild>
                        <w:div w:id="2034261833">
                          <w:marLeft w:val="0"/>
                          <w:marRight w:val="0"/>
                          <w:marTop w:val="0"/>
                          <w:marBottom w:val="0"/>
                          <w:divBdr>
                            <w:top w:val="none" w:sz="0" w:space="0" w:color="auto"/>
                            <w:left w:val="none" w:sz="0" w:space="0" w:color="auto"/>
                            <w:bottom w:val="none" w:sz="0" w:space="0" w:color="auto"/>
                            <w:right w:val="none" w:sz="0" w:space="0" w:color="auto"/>
                          </w:divBdr>
                          <w:divsChild>
                            <w:div w:id="366950007">
                              <w:marLeft w:val="0"/>
                              <w:marRight w:val="0"/>
                              <w:marTop w:val="0"/>
                              <w:marBottom w:val="0"/>
                              <w:divBdr>
                                <w:top w:val="none" w:sz="0" w:space="0" w:color="auto"/>
                                <w:left w:val="none" w:sz="0" w:space="0" w:color="auto"/>
                                <w:bottom w:val="none" w:sz="0" w:space="0" w:color="auto"/>
                                <w:right w:val="none" w:sz="0" w:space="0" w:color="auto"/>
                              </w:divBdr>
                              <w:divsChild>
                                <w:div w:id="791828727">
                                  <w:marLeft w:val="-15"/>
                                  <w:marRight w:val="-15"/>
                                  <w:marTop w:val="0"/>
                                  <w:marBottom w:val="0"/>
                                  <w:divBdr>
                                    <w:top w:val="none" w:sz="0" w:space="0" w:color="auto"/>
                                    <w:left w:val="none" w:sz="0" w:space="0" w:color="auto"/>
                                    <w:bottom w:val="none" w:sz="0" w:space="0" w:color="auto"/>
                                    <w:right w:val="none" w:sz="0" w:space="0" w:color="auto"/>
                                  </w:divBdr>
                                  <w:divsChild>
                                    <w:div w:id="1601839528">
                                      <w:marLeft w:val="0"/>
                                      <w:marRight w:val="0"/>
                                      <w:marTop w:val="0"/>
                                      <w:marBottom w:val="0"/>
                                      <w:divBdr>
                                        <w:top w:val="none" w:sz="0" w:space="0" w:color="auto"/>
                                        <w:left w:val="none" w:sz="0" w:space="0" w:color="auto"/>
                                        <w:bottom w:val="none" w:sz="0" w:space="0" w:color="auto"/>
                                        <w:right w:val="none" w:sz="0" w:space="0" w:color="auto"/>
                                      </w:divBdr>
                                      <w:divsChild>
                                        <w:div w:id="1109667395">
                                          <w:marLeft w:val="0"/>
                                          <w:marRight w:val="0"/>
                                          <w:marTop w:val="0"/>
                                          <w:marBottom w:val="0"/>
                                          <w:divBdr>
                                            <w:top w:val="none" w:sz="0" w:space="0" w:color="auto"/>
                                            <w:left w:val="none" w:sz="0" w:space="0" w:color="auto"/>
                                            <w:bottom w:val="none" w:sz="0" w:space="0" w:color="auto"/>
                                            <w:right w:val="none" w:sz="0" w:space="0" w:color="auto"/>
                                          </w:divBdr>
                                          <w:divsChild>
                                            <w:div w:id="922644366">
                                              <w:marLeft w:val="0"/>
                                              <w:marRight w:val="0"/>
                                              <w:marTop w:val="0"/>
                                              <w:marBottom w:val="0"/>
                                              <w:divBdr>
                                                <w:top w:val="none" w:sz="0" w:space="0" w:color="auto"/>
                                                <w:left w:val="none" w:sz="0" w:space="0" w:color="auto"/>
                                                <w:bottom w:val="none" w:sz="0" w:space="0" w:color="auto"/>
                                                <w:right w:val="none" w:sz="0" w:space="0" w:color="auto"/>
                                              </w:divBdr>
                                              <w:divsChild>
                                                <w:div w:id="302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0743846">
      <w:bodyDiv w:val="1"/>
      <w:marLeft w:val="0"/>
      <w:marRight w:val="0"/>
      <w:marTop w:val="0"/>
      <w:marBottom w:val="0"/>
      <w:divBdr>
        <w:top w:val="none" w:sz="0" w:space="0" w:color="auto"/>
        <w:left w:val="none" w:sz="0" w:space="0" w:color="auto"/>
        <w:bottom w:val="none" w:sz="0" w:space="0" w:color="auto"/>
        <w:right w:val="none" w:sz="0" w:space="0" w:color="auto"/>
      </w:divBdr>
      <w:divsChild>
        <w:div w:id="379984827">
          <w:marLeft w:val="0"/>
          <w:marRight w:val="0"/>
          <w:marTop w:val="0"/>
          <w:marBottom w:val="0"/>
          <w:divBdr>
            <w:top w:val="none" w:sz="0" w:space="0" w:color="auto"/>
            <w:left w:val="none" w:sz="0" w:space="0" w:color="auto"/>
            <w:bottom w:val="none" w:sz="0" w:space="0" w:color="auto"/>
            <w:right w:val="none" w:sz="0" w:space="0" w:color="auto"/>
          </w:divBdr>
          <w:divsChild>
            <w:div w:id="1535580306">
              <w:marLeft w:val="0"/>
              <w:marRight w:val="0"/>
              <w:marTop w:val="0"/>
              <w:marBottom w:val="0"/>
              <w:divBdr>
                <w:top w:val="none" w:sz="0" w:space="0" w:color="auto"/>
                <w:left w:val="none" w:sz="0" w:space="0" w:color="auto"/>
                <w:bottom w:val="none" w:sz="0" w:space="0" w:color="auto"/>
                <w:right w:val="none" w:sz="0" w:space="0" w:color="auto"/>
              </w:divBdr>
              <w:divsChild>
                <w:div w:id="1885292838">
                  <w:marLeft w:val="0"/>
                  <w:marRight w:val="0"/>
                  <w:marTop w:val="0"/>
                  <w:marBottom w:val="0"/>
                  <w:divBdr>
                    <w:top w:val="none" w:sz="0" w:space="0" w:color="auto"/>
                    <w:left w:val="none" w:sz="0" w:space="0" w:color="auto"/>
                    <w:bottom w:val="none" w:sz="0" w:space="0" w:color="auto"/>
                    <w:right w:val="none" w:sz="0" w:space="0" w:color="auto"/>
                  </w:divBdr>
                  <w:divsChild>
                    <w:div w:id="204251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siegerland-turngau.de" TargetMode="Externa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F5839-5B10-4275-A893-24B66141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3185</Characters>
  <Application>Microsoft Office Word</Application>
  <DocSecurity>0</DocSecurity>
  <Lines>93</Lines>
  <Paragraphs>32</Paragraphs>
  <ScaleCrop>false</ScaleCrop>
  <HeadingPairs>
    <vt:vector size="2" baseType="variant">
      <vt:variant>
        <vt:lpstr>Titel</vt:lpstr>
      </vt:variant>
      <vt:variant>
        <vt:i4>1</vt:i4>
      </vt:variant>
    </vt:vector>
  </HeadingPairs>
  <TitlesOfParts>
    <vt:vector size="1" baseType="lpstr">
      <vt:lpstr>Juliane Scheel</vt:lpstr>
    </vt:vector>
  </TitlesOfParts>
  <Company> </Company>
  <LinksUpToDate>false</LinksUpToDate>
  <CharactersWithSpaces>3617</CharactersWithSpaces>
  <SharedDoc>false</SharedDoc>
  <HLinks>
    <vt:vector size="6" baseType="variant">
      <vt:variant>
        <vt:i4>5963824</vt:i4>
      </vt:variant>
      <vt:variant>
        <vt:i4>0</vt:i4>
      </vt:variant>
      <vt:variant>
        <vt:i4>0</vt:i4>
      </vt:variant>
      <vt:variant>
        <vt:i4>5</vt:i4>
      </vt:variant>
      <vt:variant>
        <vt:lpwstr>mailto:pr@siegerland-turngau.de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Juliane Scheel</dc:title>
  <dc:subject/>
  <dc:creator>JScheel</dc:creator>
  <cp:keywords/>
  <dc:description/>
  <cp:lastModifiedBy>Juliane Scheel</cp:lastModifiedBy>
  <cp:revision>13</cp:revision>
  <cp:lastPrinted>2016-05-10T19:07:00Z</cp:lastPrinted>
  <dcterms:created xsi:type="dcterms:W3CDTF">2016-05-09T19:46:00Z</dcterms:created>
  <dcterms:modified xsi:type="dcterms:W3CDTF">2016-05-15T13:03:00Z</dcterms:modified>
</cp:coreProperties>
</file>